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5BD4" w14:textId="7BE58841" w:rsidR="004C307E" w:rsidRDefault="00A6352C" w:rsidP="004C307E">
      <w:pPr>
        <w:rPr>
          <w:rFonts w:ascii="Helvetica" w:hAnsi="Helvetica"/>
          <w:lang w:val="nl-BE"/>
        </w:rPr>
      </w:pPr>
      <w:r>
        <w:rPr>
          <w:rFonts w:ascii="Helvetica" w:hAnsi="Helvetica"/>
          <w:lang w:val="nl-BE"/>
        </w:rPr>
        <w:t xml:space="preserve"> </w:t>
      </w:r>
    </w:p>
    <w:p w14:paraId="07A639F8" w14:textId="0EA354A4" w:rsidR="00EA65BA" w:rsidRPr="00EA65BA" w:rsidRDefault="00EA65BA" w:rsidP="004C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A65BA">
        <w:rPr>
          <w:rFonts w:asciiTheme="minorHAnsi" w:hAnsiTheme="minorHAnsi" w:cstheme="minorHAnsi"/>
          <w:b/>
          <w:sz w:val="32"/>
          <w:szCs w:val="32"/>
        </w:rPr>
        <w:t>Publication Recueil Annuel d’Ergothérapie 202</w:t>
      </w:r>
      <w:r w:rsidR="00F7167B">
        <w:rPr>
          <w:rFonts w:asciiTheme="minorHAnsi" w:hAnsiTheme="minorHAnsi" w:cstheme="minorHAnsi"/>
          <w:b/>
          <w:sz w:val="32"/>
          <w:szCs w:val="32"/>
        </w:rPr>
        <w:t>4</w:t>
      </w:r>
    </w:p>
    <w:p w14:paraId="0499BB75" w14:textId="21B714D0" w:rsidR="004C307E" w:rsidRPr="00EA65BA" w:rsidRDefault="004C307E" w:rsidP="004C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A65BA">
        <w:rPr>
          <w:rFonts w:asciiTheme="minorHAnsi" w:hAnsiTheme="minorHAnsi" w:cstheme="minorHAnsi"/>
          <w:b/>
          <w:sz w:val="32"/>
          <w:szCs w:val="32"/>
        </w:rPr>
        <w:t>FORMULAIRE DE PARTICIPATION</w:t>
      </w:r>
    </w:p>
    <w:p w14:paraId="14AC9A19" w14:textId="77777777" w:rsidR="004C307E" w:rsidRPr="00EA65BA" w:rsidRDefault="004C307E" w:rsidP="004C307E">
      <w:pPr>
        <w:jc w:val="both"/>
        <w:rPr>
          <w:rFonts w:asciiTheme="minorHAnsi" w:hAnsiTheme="minorHAnsi" w:cstheme="minorHAnsi"/>
          <w:lang w:val="fr-BE"/>
        </w:rPr>
      </w:pPr>
      <w:r w:rsidRPr="00EA65BA">
        <w:rPr>
          <w:rFonts w:asciiTheme="minorHAnsi" w:hAnsiTheme="minorHAnsi" w:cstheme="minorHAnsi"/>
          <w:lang w:val="fr-BE"/>
        </w:rPr>
        <w:t xml:space="preserve">La volonté de </w:t>
      </w:r>
      <w:r w:rsidR="00516914" w:rsidRPr="00EA65BA">
        <w:rPr>
          <w:rFonts w:asciiTheme="minorHAnsi" w:hAnsiTheme="minorHAnsi" w:cstheme="minorHAnsi"/>
          <w:lang w:val="fr-BE"/>
        </w:rPr>
        <w:t>l’U.P.E. est de proposer des articles abord</w:t>
      </w:r>
      <w:r w:rsidRPr="00EA65BA">
        <w:rPr>
          <w:rFonts w:asciiTheme="minorHAnsi" w:hAnsiTheme="minorHAnsi" w:cstheme="minorHAnsi"/>
          <w:lang w:val="fr-BE"/>
        </w:rPr>
        <w:t xml:space="preserve">ant l’ensemble des domaines de l’ergothérapie. </w:t>
      </w:r>
    </w:p>
    <w:p w14:paraId="3CA067B5" w14:textId="07A6CA04" w:rsidR="004C307E" w:rsidRPr="00EA65BA" w:rsidRDefault="004C307E" w:rsidP="004C307E">
      <w:pPr>
        <w:jc w:val="both"/>
        <w:rPr>
          <w:rFonts w:asciiTheme="minorHAnsi" w:hAnsiTheme="minorHAnsi" w:cstheme="minorHAnsi"/>
          <w:lang w:val="fr-BE"/>
        </w:rPr>
      </w:pPr>
      <w:r w:rsidRPr="00EA65BA">
        <w:rPr>
          <w:rFonts w:asciiTheme="minorHAnsi" w:hAnsiTheme="minorHAnsi" w:cstheme="minorHAnsi"/>
          <w:lang w:val="fr-BE"/>
        </w:rPr>
        <w:t xml:space="preserve">Dans un souci de diversification des articles, veuillez renvoyer </w:t>
      </w:r>
      <w:r w:rsidR="00C0591E" w:rsidRPr="00EA65BA">
        <w:rPr>
          <w:rFonts w:asciiTheme="minorHAnsi" w:hAnsiTheme="minorHAnsi" w:cstheme="minorHAnsi"/>
          <w:lang w:val="fr-BE"/>
        </w:rPr>
        <w:t>c</w:t>
      </w:r>
      <w:r w:rsidRPr="00EA65BA">
        <w:rPr>
          <w:rFonts w:asciiTheme="minorHAnsi" w:hAnsiTheme="minorHAnsi" w:cstheme="minorHAnsi"/>
          <w:lang w:val="fr-BE"/>
        </w:rPr>
        <w:t xml:space="preserve">e formulaire dûment complété au plus tard le </w:t>
      </w:r>
      <w:r w:rsidR="00802299">
        <w:rPr>
          <w:rFonts w:asciiTheme="minorHAnsi" w:hAnsiTheme="minorHAnsi" w:cstheme="minorHAnsi"/>
          <w:b/>
          <w:lang w:val="fr-BE"/>
        </w:rPr>
        <w:t>15</w:t>
      </w:r>
      <w:r w:rsidR="00EA65BA" w:rsidRPr="00EA65BA">
        <w:rPr>
          <w:rFonts w:asciiTheme="minorHAnsi" w:hAnsiTheme="minorHAnsi" w:cstheme="minorHAnsi"/>
          <w:b/>
          <w:lang w:val="fr-BE"/>
        </w:rPr>
        <w:t xml:space="preserve"> </w:t>
      </w:r>
      <w:r w:rsidR="007E474C">
        <w:rPr>
          <w:rFonts w:asciiTheme="minorHAnsi" w:hAnsiTheme="minorHAnsi" w:cstheme="minorHAnsi"/>
          <w:b/>
          <w:lang w:val="fr-BE"/>
        </w:rPr>
        <w:t>juin</w:t>
      </w:r>
      <w:r w:rsidR="00EA65BA" w:rsidRPr="00EA65BA">
        <w:rPr>
          <w:rFonts w:asciiTheme="minorHAnsi" w:hAnsiTheme="minorHAnsi" w:cstheme="minorHAnsi"/>
          <w:b/>
          <w:lang w:val="fr-BE"/>
        </w:rPr>
        <w:t xml:space="preserve"> 202</w:t>
      </w:r>
      <w:r w:rsidR="007E474C">
        <w:rPr>
          <w:rFonts w:asciiTheme="minorHAnsi" w:hAnsiTheme="minorHAnsi" w:cstheme="minorHAnsi"/>
          <w:b/>
          <w:lang w:val="fr-BE"/>
        </w:rPr>
        <w:t>3</w:t>
      </w:r>
      <w:r w:rsidRPr="00EA65BA">
        <w:rPr>
          <w:rFonts w:asciiTheme="minorHAnsi" w:hAnsiTheme="minorHAnsi" w:cstheme="minorHAnsi"/>
          <w:b/>
          <w:lang w:val="fr-BE"/>
        </w:rPr>
        <w:t xml:space="preserve"> </w:t>
      </w:r>
      <w:r w:rsidR="00C0591E" w:rsidRPr="00EA65BA">
        <w:rPr>
          <w:rFonts w:asciiTheme="minorHAnsi" w:hAnsiTheme="minorHAnsi" w:cstheme="minorHAnsi"/>
          <w:lang w:val="fr-BE"/>
        </w:rPr>
        <w:t xml:space="preserve">à l’adresse </w:t>
      </w:r>
      <w:proofErr w:type="gramStart"/>
      <w:r w:rsidR="00C0591E" w:rsidRPr="00EA65BA">
        <w:rPr>
          <w:rFonts w:asciiTheme="minorHAnsi" w:hAnsiTheme="minorHAnsi" w:cstheme="minorHAnsi"/>
          <w:lang w:val="fr-BE"/>
        </w:rPr>
        <w:t>mail</w:t>
      </w:r>
      <w:proofErr w:type="gramEnd"/>
      <w:r w:rsidR="00C0591E" w:rsidRPr="00EA65BA">
        <w:rPr>
          <w:rFonts w:asciiTheme="minorHAnsi" w:hAnsiTheme="minorHAnsi" w:cstheme="minorHAnsi"/>
          <w:lang w:val="fr-BE"/>
        </w:rPr>
        <w:t xml:space="preserve"> suivante : </w:t>
      </w:r>
      <w:hyperlink r:id="rId6" w:history="1">
        <w:r w:rsidR="006767FC" w:rsidRPr="00EA65BA">
          <w:rPr>
            <w:rStyle w:val="Lienhypertexte"/>
            <w:rFonts w:asciiTheme="minorHAnsi" w:hAnsiTheme="minorHAnsi" w:cstheme="minorHAnsi"/>
            <w:lang w:val="fr-BE"/>
          </w:rPr>
          <w:t>redactionRAE@ergo-upe.be</w:t>
        </w:r>
      </w:hyperlink>
      <w:r w:rsidR="00C0591E" w:rsidRPr="00EA65BA">
        <w:rPr>
          <w:rFonts w:asciiTheme="minorHAnsi" w:hAnsiTheme="minorHAnsi" w:cstheme="minorHAnsi"/>
          <w:lang w:val="fr-BE"/>
        </w:rPr>
        <w:t xml:space="preserve"> </w:t>
      </w:r>
    </w:p>
    <w:p w14:paraId="70B74E30" w14:textId="7594879C" w:rsidR="004C307E" w:rsidRPr="00EA65BA" w:rsidRDefault="004C307E" w:rsidP="004C307E">
      <w:pPr>
        <w:jc w:val="both"/>
        <w:rPr>
          <w:rFonts w:asciiTheme="minorHAnsi" w:hAnsiTheme="minorHAnsi" w:cstheme="minorHAnsi"/>
          <w:lang w:val="fr-BE"/>
        </w:rPr>
      </w:pPr>
      <w:r w:rsidRPr="00EA65BA">
        <w:rPr>
          <w:rFonts w:asciiTheme="minorHAnsi" w:hAnsiTheme="minorHAnsi" w:cstheme="minorHAnsi"/>
          <w:lang w:val="fr-BE"/>
        </w:rPr>
        <w:t>Notre comité de sélection vous tiendra au courant par e-mail des sujets retenus pour la publication du R.A.E. 20</w:t>
      </w:r>
      <w:r w:rsidR="007E474C">
        <w:rPr>
          <w:rFonts w:asciiTheme="minorHAnsi" w:hAnsiTheme="minorHAnsi" w:cstheme="minorHAnsi"/>
          <w:lang w:val="fr-BE"/>
        </w:rPr>
        <w:t>25</w:t>
      </w:r>
      <w:r w:rsidRPr="00EA65BA">
        <w:rPr>
          <w:rFonts w:asciiTheme="minorHAnsi" w:hAnsiTheme="minorHAnsi" w:cstheme="minorHAnsi"/>
          <w:lang w:val="fr-BE"/>
        </w:rPr>
        <w:t>.</w:t>
      </w:r>
    </w:p>
    <w:p w14:paraId="744112FB" w14:textId="77777777" w:rsidR="004C307E" w:rsidRPr="00EA65BA" w:rsidRDefault="004C307E" w:rsidP="004C307E">
      <w:pPr>
        <w:pStyle w:val="En-tte"/>
        <w:spacing w:before="120"/>
        <w:rPr>
          <w:rFonts w:asciiTheme="minorHAnsi" w:hAnsiTheme="minorHAnsi" w:cstheme="minorHAnsi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5674"/>
      </w:tblGrid>
      <w:tr w:rsidR="004C307E" w:rsidRPr="00EA65BA" w14:paraId="66FCAB11" w14:textId="77777777" w:rsidTr="004C307E">
        <w:trPr>
          <w:trHeight w:val="1286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25CF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b/>
                <w:lang w:val="fr-BE" w:eastAsia="fr-FR"/>
              </w:rPr>
            </w:pPr>
            <w:r w:rsidRPr="00EA65BA">
              <w:rPr>
                <w:rFonts w:asciiTheme="minorHAnsi" w:eastAsia="Times New Roman" w:hAnsiTheme="minorHAnsi" w:cstheme="minorHAnsi"/>
                <w:b/>
                <w:lang w:val="fr-BE"/>
              </w:rPr>
              <w:t xml:space="preserve">Titulaire(s) du projet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7581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lang w:val="fr-BE" w:eastAsia="fr-FR"/>
              </w:rPr>
            </w:pPr>
            <w:r w:rsidRPr="00EA65BA">
              <w:rPr>
                <w:rFonts w:asciiTheme="minorHAnsi" w:eastAsia="Times New Roman" w:hAnsiTheme="minorHAnsi" w:cstheme="minorHAnsi"/>
                <w:lang w:val="fr-BE"/>
              </w:rPr>
              <w:t xml:space="preserve">Nom(s) : </w:t>
            </w:r>
          </w:p>
          <w:p w14:paraId="5035A0B7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lang w:val="fr-BE"/>
              </w:rPr>
            </w:pPr>
            <w:r w:rsidRPr="00EA65BA">
              <w:rPr>
                <w:rFonts w:asciiTheme="minorHAnsi" w:eastAsia="Times New Roman" w:hAnsiTheme="minorHAnsi" w:cstheme="minorHAnsi"/>
                <w:lang w:val="fr-BE"/>
              </w:rPr>
              <w:t xml:space="preserve">Prénom(s) : </w:t>
            </w:r>
          </w:p>
          <w:p w14:paraId="346377EE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lang w:val="fr-BE" w:eastAsia="fr-FR"/>
              </w:rPr>
            </w:pPr>
            <w:r w:rsidRPr="00EA65BA">
              <w:rPr>
                <w:rFonts w:asciiTheme="minorHAnsi" w:eastAsia="Times New Roman" w:hAnsiTheme="minorHAnsi" w:cstheme="minorHAnsi"/>
                <w:lang w:val="fr-BE"/>
              </w:rPr>
              <w:t>E-mail :</w:t>
            </w:r>
          </w:p>
        </w:tc>
      </w:tr>
      <w:tr w:rsidR="004C307E" w:rsidRPr="00EA65BA" w14:paraId="302151EF" w14:textId="77777777" w:rsidTr="004C307E">
        <w:trPr>
          <w:trHeight w:val="906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A191" w14:textId="25ED0F4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b/>
                <w:lang w:val="fr-BE"/>
              </w:rPr>
            </w:pPr>
            <w:r w:rsidRPr="00EA65BA">
              <w:rPr>
                <w:rFonts w:asciiTheme="minorHAnsi" w:eastAsia="Times New Roman" w:hAnsiTheme="minorHAnsi" w:cstheme="minorHAnsi"/>
                <w:b/>
                <w:lang w:val="fr-BE"/>
              </w:rPr>
              <w:t>Statut(s) 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EADA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lang w:val="fr-BE"/>
              </w:rPr>
            </w:pPr>
            <w:r w:rsidRPr="00EA65BA">
              <w:rPr>
                <w:rFonts w:asciiTheme="minorHAnsi" w:eastAsia="Times New Roman" w:hAnsiTheme="minorHAnsi" w:cstheme="minorHAnsi"/>
                <w:lang w:val="fr-BE"/>
              </w:rPr>
              <w:t>Employé – Indépendant – Enseignant - Chercheur</w:t>
            </w:r>
          </w:p>
          <w:p w14:paraId="1C8B895C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lang w:val="fr-BE"/>
              </w:rPr>
            </w:pPr>
            <w:r w:rsidRPr="00EA65BA">
              <w:rPr>
                <w:rFonts w:asciiTheme="minorHAnsi" w:eastAsia="Times New Roman" w:hAnsiTheme="minorHAnsi" w:cstheme="minorHAnsi"/>
                <w:lang w:val="fr-BE"/>
              </w:rPr>
              <w:t>Autre : …………….</w:t>
            </w:r>
          </w:p>
        </w:tc>
      </w:tr>
      <w:tr w:rsidR="004C307E" w:rsidRPr="00EA65BA" w14:paraId="1CAC407D" w14:textId="77777777" w:rsidTr="004C307E">
        <w:trPr>
          <w:trHeight w:val="515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0A8E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b/>
                <w:lang w:val="fr-BE"/>
              </w:rPr>
            </w:pPr>
            <w:r w:rsidRPr="00EA65BA">
              <w:rPr>
                <w:rFonts w:asciiTheme="minorHAnsi" w:eastAsia="Times New Roman" w:hAnsiTheme="minorHAnsi" w:cstheme="minorHAnsi"/>
                <w:b/>
                <w:lang w:val="fr-BE"/>
              </w:rPr>
              <w:t>Lieu(x) de travail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9D11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lang w:val="fr-BE"/>
              </w:rPr>
            </w:pPr>
          </w:p>
        </w:tc>
      </w:tr>
      <w:tr w:rsidR="004C307E" w:rsidRPr="00EA65BA" w14:paraId="4C73F8C3" w14:textId="77777777" w:rsidTr="004C307E">
        <w:trPr>
          <w:trHeight w:val="515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AE70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lang w:val="fr-BE" w:eastAsia="fr-FR"/>
              </w:rPr>
            </w:pPr>
            <w:r w:rsidRPr="00EA65BA">
              <w:rPr>
                <w:rFonts w:asciiTheme="minorHAnsi" w:eastAsia="Times New Roman" w:hAnsiTheme="minorHAnsi" w:cstheme="minorHAnsi"/>
                <w:b/>
                <w:lang w:val="fr-BE"/>
              </w:rPr>
              <w:t xml:space="preserve">Domaine(s) de travail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CCEA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lang w:val="fr-BE" w:eastAsia="fr-FR"/>
              </w:rPr>
            </w:pPr>
          </w:p>
        </w:tc>
      </w:tr>
      <w:tr w:rsidR="004C307E" w:rsidRPr="00EA65BA" w14:paraId="5E9AFFB7" w14:textId="77777777" w:rsidTr="004C307E">
        <w:trPr>
          <w:trHeight w:val="515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1CD2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b/>
                <w:lang w:val="fr-BE"/>
              </w:rPr>
            </w:pPr>
            <w:r w:rsidRPr="00EA65BA">
              <w:rPr>
                <w:rFonts w:asciiTheme="minorHAnsi" w:eastAsia="Times New Roman" w:hAnsiTheme="minorHAnsi" w:cstheme="minorHAnsi"/>
                <w:b/>
                <w:lang w:val="fr-BE"/>
              </w:rPr>
              <w:t>Sujet traité dans l’article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5ECE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lang w:val="fr-BE" w:eastAsia="fr-FR"/>
              </w:rPr>
            </w:pPr>
          </w:p>
        </w:tc>
      </w:tr>
      <w:tr w:rsidR="004C307E" w:rsidRPr="00EA65BA" w14:paraId="7B94767A" w14:textId="77777777" w:rsidTr="004C307E">
        <w:trPr>
          <w:trHeight w:val="729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0B7C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b/>
                <w:lang w:val="fr-BE" w:eastAsia="fr-FR"/>
              </w:rPr>
            </w:pPr>
            <w:r w:rsidRPr="00EA65BA">
              <w:rPr>
                <w:rFonts w:asciiTheme="minorHAnsi" w:eastAsia="Times New Roman" w:hAnsiTheme="minorHAnsi" w:cstheme="minorHAnsi"/>
                <w:b/>
                <w:lang w:val="fr-BE"/>
              </w:rPr>
              <w:t>Titre proposé</w:t>
            </w:r>
          </w:p>
          <w:p w14:paraId="6F32857C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lang w:val="fr-BE" w:eastAsia="fr-FR"/>
              </w:rPr>
            </w:pPr>
            <w:r w:rsidRPr="00EA65BA">
              <w:rPr>
                <w:rFonts w:asciiTheme="minorHAnsi" w:eastAsia="Times New Roman" w:hAnsiTheme="minorHAnsi" w:cstheme="minorHAnsi"/>
                <w:lang w:val="fr-BE"/>
              </w:rPr>
              <w:t>(Maximum 100 caractères)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E68E" w14:textId="77777777" w:rsidR="004C307E" w:rsidRPr="00EA65BA" w:rsidRDefault="004C307E" w:rsidP="007F19B6">
            <w:pPr>
              <w:spacing w:before="120" w:after="120"/>
              <w:rPr>
                <w:rFonts w:asciiTheme="minorHAnsi" w:eastAsia="Times New Roman" w:hAnsiTheme="minorHAnsi" w:cstheme="minorHAnsi"/>
                <w:b/>
                <w:lang w:val="fr-BE" w:eastAsia="fr-FR"/>
              </w:rPr>
            </w:pPr>
          </w:p>
        </w:tc>
      </w:tr>
      <w:tr w:rsidR="004C307E" w:rsidRPr="00EA65BA" w14:paraId="2817DD86" w14:textId="77777777" w:rsidTr="004C307E">
        <w:trPr>
          <w:trHeight w:val="2474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1C90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b/>
                <w:lang w:val="fr-BE"/>
              </w:rPr>
            </w:pPr>
            <w:r w:rsidRPr="00EA65BA">
              <w:rPr>
                <w:rFonts w:asciiTheme="minorHAnsi" w:eastAsia="Times New Roman" w:hAnsiTheme="minorHAnsi" w:cstheme="minorHAnsi"/>
                <w:b/>
                <w:lang w:val="fr-BE"/>
              </w:rPr>
              <w:t xml:space="preserve">Explication </w:t>
            </w:r>
          </w:p>
          <w:p w14:paraId="455E73F0" w14:textId="77777777" w:rsidR="004C307E" w:rsidRPr="00EA65BA" w:rsidRDefault="004C307E" w:rsidP="007F19B6">
            <w:pPr>
              <w:pStyle w:val="En-tte"/>
              <w:spacing w:before="120" w:after="120"/>
              <w:rPr>
                <w:rFonts w:asciiTheme="minorHAnsi" w:eastAsia="Times New Roman" w:hAnsiTheme="minorHAnsi" w:cstheme="minorHAnsi"/>
                <w:b/>
                <w:lang w:val="fr-BE"/>
              </w:rPr>
            </w:pPr>
            <w:r w:rsidRPr="00EA65BA">
              <w:rPr>
                <w:rFonts w:asciiTheme="minorHAnsi" w:eastAsia="Times New Roman" w:hAnsiTheme="minorHAnsi" w:cstheme="minorHAnsi"/>
                <w:lang w:val="fr-BE"/>
              </w:rPr>
              <w:t>(Maximum 1000 caractères)</w:t>
            </w:r>
          </w:p>
          <w:p w14:paraId="53929DCC" w14:textId="77777777" w:rsidR="004C307E" w:rsidRPr="00EA65BA" w:rsidRDefault="004C307E" w:rsidP="007F19B6">
            <w:pPr>
              <w:jc w:val="center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6C42" w14:textId="77777777" w:rsidR="004C307E" w:rsidRPr="00EA65BA" w:rsidRDefault="004C307E" w:rsidP="007F19B6">
            <w:pPr>
              <w:spacing w:before="120" w:after="120"/>
              <w:rPr>
                <w:rFonts w:asciiTheme="minorHAnsi" w:eastAsia="Times New Roman" w:hAnsiTheme="minorHAnsi" w:cstheme="minorHAnsi"/>
                <w:b/>
                <w:lang w:val="fr-BE" w:eastAsia="fr-FR"/>
              </w:rPr>
            </w:pPr>
          </w:p>
          <w:p w14:paraId="6991EEF3" w14:textId="77777777" w:rsidR="004C307E" w:rsidRPr="00EA65BA" w:rsidRDefault="004C307E" w:rsidP="007F19B6">
            <w:pPr>
              <w:spacing w:before="120" w:after="120"/>
              <w:rPr>
                <w:rFonts w:asciiTheme="minorHAnsi" w:eastAsia="Times New Roman" w:hAnsiTheme="minorHAnsi" w:cstheme="minorHAnsi"/>
                <w:b/>
                <w:lang w:val="fr-BE" w:eastAsia="fr-FR"/>
              </w:rPr>
            </w:pPr>
          </w:p>
          <w:p w14:paraId="1E88CB5A" w14:textId="77777777" w:rsidR="004C307E" w:rsidRPr="00EA65BA" w:rsidRDefault="004C307E" w:rsidP="007F19B6">
            <w:pPr>
              <w:spacing w:before="120" w:after="120"/>
              <w:rPr>
                <w:rFonts w:asciiTheme="minorHAnsi" w:eastAsia="Times New Roman" w:hAnsiTheme="minorHAnsi" w:cstheme="minorHAnsi"/>
                <w:b/>
                <w:lang w:val="fr-BE" w:eastAsia="fr-FR"/>
              </w:rPr>
            </w:pPr>
          </w:p>
          <w:p w14:paraId="00EE04D4" w14:textId="77777777" w:rsidR="004C307E" w:rsidRPr="00EA65BA" w:rsidRDefault="004C307E" w:rsidP="007F19B6">
            <w:pPr>
              <w:spacing w:before="120" w:after="120"/>
              <w:rPr>
                <w:rFonts w:asciiTheme="minorHAnsi" w:eastAsia="Times New Roman" w:hAnsiTheme="minorHAnsi" w:cstheme="minorHAnsi"/>
                <w:b/>
                <w:lang w:val="fr-BE" w:eastAsia="fr-FR"/>
              </w:rPr>
            </w:pPr>
          </w:p>
          <w:p w14:paraId="463BF748" w14:textId="77777777" w:rsidR="004C307E" w:rsidRPr="00EA65BA" w:rsidRDefault="004C307E" w:rsidP="007F19B6">
            <w:pPr>
              <w:spacing w:before="120" w:after="120"/>
              <w:rPr>
                <w:rFonts w:asciiTheme="minorHAnsi" w:eastAsia="Times New Roman" w:hAnsiTheme="minorHAnsi" w:cstheme="minorHAnsi"/>
                <w:b/>
                <w:lang w:val="fr-BE" w:eastAsia="fr-FR"/>
              </w:rPr>
            </w:pPr>
          </w:p>
          <w:p w14:paraId="2BD3904E" w14:textId="77777777" w:rsidR="004C307E" w:rsidRDefault="004C307E" w:rsidP="007F19B6">
            <w:pPr>
              <w:spacing w:before="120" w:after="120"/>
              <w:rPr>
                <w:rFonts w:asciiTheme="minorHAnsi" w:eastAsia="Times New Roman" w:hAnsiTheme="minorHAnsi" w:cstheme="minorHAnsi"/>
                <w:b/>
                <w:lang w:val="fr-BE" w:eastAsia="fr-FR"/>
              </w:rPr>
            </w:pPr>
          </w:p>
          <w:p w14:paraId="058A5CD4" w14:textId="6E53BA2E" w:rsidR="00E12847" w:rsidRPr="00EA65BA" w:rsidRDefault="00E12847" w:rsidP="007F19B6">
            <w:pPr>
              <w:spacing w:before="120" w:after="120"/>
              <w:rPr>
                <w:rFonts w:asciiTheme="minorHAnsi" w:eastAsia="Times New Roman" w:hAnsiTheme="minorHAnsi" w:cstheme="minorHAnsi"/>
                <w:b/>
                <w:lang w:val="fr-BE" w:eastAsia="fr-FR"/>
              </w:rPr>
            </w:pPr>
          </w:p>
        </w:tc>
      </w:tr>
    </w:tbl>
    <w:p w14:paraId="369A3379" w14:textId="77777777" w:rsidR="004C307E" w:rsidRPr="00EA65BA" w:rsidRDefault="004C307E" w:rsidP="004C307E">
      <w:pPr>
        <w:pStyle w:val="En-tte"/>
        <w:rPr>
          <w:rFonts w:asciiTheme="minorHAnsi" w:hAnsiTheme="minorHAnsi" w:cstheme="minorHAnsi"/>
          <w:b/>
          <w:sz w:val="20"/>
          <w:szCs w:val="20"/>
          <w:lang w:val="fr-BE"/>
        </w:rPr>
      </w:pPr>
    </w:p>
    <w:p w14:paraId="54B581F9" w14:textId="77777777" w:rsidR="00000000" w:rsidRPr="00EA65BA" w:rsidRDefault="00000000">
      <w:pPr>
        <w:rPr>
          <w:rFonts w:asciiTheme="minorHAnsi" w:hAnsiTheme="minorHAnsi" w:cstheme="minorHAnsi"/>
        </w:rPr>
      </w:pPr>
    </w:p>
    <w:sectPr w:rsidR="00EC1685" w:rsidRPr="00EA65BA" w:rsidSect="003F4EB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03" w:right="1417" w:bottom="1417" w:left="1417" w:header="426" w:footer="708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A7EFB" w14:textId="77777777" w:rsidR="00D87FE5" w:rsidRDefault="00D87FE5" w:rsidP="001570BB">
      <w:pPr>
        <w:spacing w:after="0"/>
      </w:pPr>
      <w:r>
        <w:separator/>
      </w:r>
    </w:p>
  </w:endnote>
  <w:endnote w:type="continuationSeparator" w:id="0">
    <w:p w14:paraId="425B4747" w14:textId="77777777" w:rsidR="00D87FE5" w:rsidRDefault="00D87FE5" w:rsidP="001570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DIN Bold Alternate.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E0F6" w14:textId="2E7D4573" w:rsidR="00000000" w:rsidRDefault="00000000" w:rsidP="003F4EB0">
    <w:pPr>
      <w:pStyle w:val="Pieddepage"/>
      <w:jc w:val="right"/>
      <w:rPr>
        <w:rStyle w:val="Numrodepage"/>
      </w:rPr>
    </w:pPr>
  </w:p>
  <w:p w14:paraId="141E816C" w14:textId="16DE1396" w:rsidR="00000000" w:rsidRPr="005E1ED2" w:rsidRDefault="00000000" w:rsidP="003F4EB0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CD3B" w14:textId="78BA1F24" w:rsidR="007D0BF9" w:rsidRDefault="007D0BF9" w:rsidP="007D0BF9">
    <w:pPr>
      <w:spacing w:after="0"/>
      <w:jc w:val="center"/>
      <w:rPr>
        <w:rFonts w:ascii="Helvetica Neue" w:hAnsi="Helvetica Neue"/>
        <w:color w:val="FFFFFF"/>
        <w:u w:val="single"/>
        <w:lang w:val="fr-BE"/>
      </w:rPr>
    </w:pPr>
    <w:r>
      <w:rPr>
        <w:rFonts w:ascii="Helvetica Neue" w:hAnsi="Helvetica Neue"/>
        <w:noProof/>
        <w:color w:val="FFFFFF"/>
        <w:u w:val="single"/>
        <w:lang w:val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9ABF4" wp14:editId="2E7C6790">
              <wp:simplePos x="0" y="0"/>
              <wp:positionH relativeFrom="column">
                <wp:posOffset>-874395</wp:posOffset>
              </wp:positionH>
              <wp:positionV relativeFrom="paragraph">
                <wp:posOffset>17568</wp:posOffset>
              </wp:positionV>
              <wp:extent cx="7526867" cy="8467"/>
              <wp:effectExtent l="19050" t="19050" r="36195" b="2984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6867" cy="8467"/>
                      </a:xfrm>
                      <a:prstGeom prst="line">
                        <a:avLst/>
                      </a:prstGeom>
                      <a:ln w="38100">
                        <a:solidFill>
                          <a:srgbClr val="1677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A7E5C6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85pt,1.4pt" to="523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" strokecolor="#1677ac" strokeweight="3pt"/>
          </w:pict>
        </mc:Fallback>
      </mc:AlternateContent>
    </w:r>
  </w:p>
  <w:p w14:paraId="54D52F5E" w14:textId="77777777" w:rsidR="007D0BF9" w:rsidRPr="007D0BF9" w:rsidRDefault="007D0BF9" w:rsidP="007D0BF9">
    <w:pPr>
      <w:spacing w:after="0"/>
      <w:jc w:val="center"/>
      <w:rPr>
        <w:rFonts w:ascii="DIN Bold Alternate." w:hAnsi="DIN Bold Alternate."/>
        <w:b/>
        <w:color w:val="1677AC"/>
        <w:sz w:val="22"/>
        <w:lang w:val="fr-BE"/>
      </w:rPr>
    </w:pPr>
    <w:r w:rsidRPr="007D0BF9">
      <w:rPr>
        <w:rFonts w:ascii="DIN Bold Alternate." w:hAnsi="DIN Bold Alternate."/>
        <w:b/>
        <w:color w:val="1677AC"/>
        <w:lang w:val="fr-BE"/>
      </w:rPr>
      <w:t xml:space="preserve">Union Professionnelle des </w:t>
    </w:r>
    <w:proofErr w:type="spellStart"/>
    <w:r w:rsidRPr="007D0BF9">
      <w:rPr>
        <w:rFonts w:ascii="DIN Bold Alternate." w:hAnsi="DIN Bold Alternate."/>
        <w:b/>
        <w:color w:val="1677AC"/>
        <w:lang w:val="fr-BE"/>
      </w:rPr>
      <w:t>Ergothérapeutes</w:t>
    </w:r>
    <w:r w:rsidRPr="007D0BF9">
      <w:rPr>
        <w:rFonts w:ascii="DIN Bold Alternate." w:hAnsi="DIN Bold Alternate."/>
        <w:b/>
        <w:color w:val="1677AC"/>
        <w:sz w:val="22"/>
        <w:lang w:val="fr-BE"/>
      </w:rPr>
      <w:t>belges</w:t>
    </w:r>
    <w:proofErr w:type="spellEnd"/>
    <w:r w:rsidRPr="007D0BF9">
      <w:rPr>
        <w:rFonts w:ascii="DIN Bold Alternate." w:hAnsi="DIN Bold Alternate."/>
        <w:b/>
        <w:color w:val="1677AC"/>
        <w:sz w:val="22"/>
        <w:lang w:val="fr-BE"/>
      </w:rPr>
      <w:t xml:space="preserve"> francophones &amp; germanophones </w:t>
    </w:r>
  </w:p>
  <w:p w14:paraId="64D730F0" w14:textId="60A22DEB" w:rsidR="007D0BF9" w:rsidRPr="007D0BF9" w:rsidRDefault="00000000" w:rsidP="007D0BF9">
    <w:pPr>
      <w:spacing w:after="0"/>
      <w:jc w:val="center"/>
      <w:rPr>
        <w:rFonts w:ascii="Helvetica Neue" w:hAnsi="Helvetica Neue"/>
        <w:color w:val="1677AC"/>
        <w:sz w:val="22"/>
        <w:lang w:val="fr-BE"/>
      </w:rPr>
    </w:pPr>
    <w:hyperlink r:id="rId1" w:history="1">
      <w:r w:rsidR="007D0BF9" w:rsidRPr="007D0BF9">
        <w:rPr>
          <w:rStyle w:val="Lienhypertexte"/>
          <w:rFonts w:ascii="Helvetica Neue" w:hAnsi="Helvetica Neue"/>
          <w:color w:val="1677AC"/>
          <w:sz w:val="22"/>
          <w:lang w:val="fr-BE"/>
        </w:rPr>
        <w:t>www.ergo-upe.be</w:t>
      </w:r>
    </w:hyperlink>
    <w:r w:rsidR="007D0BF9" w:rsidRPr="007D0BF9">
      <w:rPr>
        <w:rFonts w:ascii="Helvetica Neue" w:hAnsi="Helvetica Neue"/>
        <w:color w:val="1677AC"/>
        <w:sz w:val="22"/>
        <w:lang w:val="fr-BE"/>
      </w:rPr>
      <w:t xml:space="preserve">   </w:t>
    </w:r>
    <w:hyperlink r:id="rId2" w:history="1">
      <w:r w:rsidR="007D0BF9" w:rsidRPr="007D0BF9">
        <w:rPr>
          <w:rStyle w:val="Lienhypertexte"/>
          <w:rFonts w:ascii="Helvetica Neue" w:hAnsi="Helvetica Neue"/>
          <w:color w:val="1677AC"/>
          <w:sz w:val="22"/>
          <w:lang w:val="fr-BE"/>
        </w:rPr>
        <w:t>redactionRAE@ergo-upe.be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993B5" w14:textId="77777777" w:rsidR="00D87FE5" w:rsidRDefault="00D87FE5" w:rsidP="001570BB">
      <w:pPr>
        <w:spacing w:after="0"/>
      </w:pPr>
      <w:r>
        <w:separator/>
      </w:r>
    </w:p>
  </w:footnote>
  <w:footnote w:type="continuationSeparator" w:id="0">
    <w:p w14:paraId="56E038A2" w14:textId="77777777" w:rsidR="00D87FE5" w:rsidRDefault="00D87FE5" w:rsidP="001570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890E" w14:textId="77777777" w:rsidR="00000000" w:rsidRDefault="00072CD5">
    <w:pPr>
      <w:pStyle w:val="En-tte"/>
    </w:pPr>
    <w:r>
      <w:t xml:space="preserve"> </w:t>
    </w:r>
  </w:p>
  <w:p w14:paraId="3428C184" w14:textId="77777777" w:rsidR="00000000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EA229" w14:textId="073DACB2" w:rsidR="00000000" w:rsidRDefault="00802299" w:rsidP="00367288">
    <w:pPr>
      <w:pStyle w:val="En-tte"/>
      <w:jc w:val="center"/>
    </w:pPr>
    <w:r>
      <w:rPr>
        <w:noProof/>
        <w:lang w:val="fr-BE" w:eastAsia="fr-BE"/>
      </w:rPr>
      <w:drawing>
        <wp:inline distT="0" distB="0" distL="0" distR="0" wp14:anchorId="20C7CAF4" wp14:editId="2BC1BEB2">
          <wp:extent cx="2156460" cy="1167191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738" cy="117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7E"/>
    <w:rsid w:val="00072CD5"/>
    <w:rsid w:val="00127387"/>
    <w:rsid w:val="001570BB"/>
    <w:rsid w:val="002C1BB5"/>
    <w:rsid w:val="002E4C89"/>
    <w:rsid w:val="00357E11"/>
    <w:rsid w:val="00367288"/>
    <w:rsid w:val="003775BB"/>
    <w:rsid w:val="003A371B"/>
    <w:rsid w:val="004C307E"/>
    <w:rsid w:val="004D522A"/>
    <w:rsid w:val="00516914"/>
    <w:rsid w:val="0052222F"/>
    <w:rsid w:val="00576A0C"/>
    <w:rsid w:val="005954F2"/>
    <w:rsid w:val="005C14E4"/>
    <w:rsid w:val="006000AC"/>
    <w:rsid w:val="006767FC"/>
    <w:rsid w:val="006A1642"/>
    <w:rsid w:val="007D0BF9"/>
    <w:rsid w:val="007E474C"/>
    <w:rsid w:val="00802299"/>
    <w:rsid w:val="008143AA"/>
    <w:rsid w:val="0088636A"/>
    <w:rsid w:val="008C1CCF"/>
    <w:rsid w:val="008C2C04"/>
    <w:rsid w:val="009300D3"/>
    <w:rsid w:val="00A6352C"/>
    <w:rsid w:val="00AE1324"/>
    <w:rsid w:val="00BD08B8"/>
    <w:rsid w:val="00C0591E"/>
    <w:rsid w:val="00C7000E"/>
    <w:rsid w:val="00C96C42"/>
    <w:rsid w:val="00D87FE5"/>
    <w:rsid w:val="00DB1EA1"/>
    <w:rsid w:val="00E12847"/>
    <w:rsid w:val="00E3258E"/>
    <w:rsid w:val="00E94B43"/>
    <w:rsid w:val="00EA65BA"/>
    <w:rsid w:val="00F01B2C"/>
    <w:rsid w:val="00F7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BBBA26"/>
  <w15:docId w15:val="{D5263BA2-D781-FD4C-BDEF-A53976F8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7E"/>
    <w:pPr>
      <w:spacing w:line="240" w:lineRule="auto"/>
    </w:pPr>
    <w:rPr>
      <w:rFonts w:ascii="Cambria" w:eastAsia="Cambria" w:hAnsi="Cambria" w:cs="Times New Roman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C307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4C307E"/>
    <w:rPr>
      <w:rFonts w:ascii="Cambria" w:eastAsia="Cambria" w:hAnsi="Cambria" w:cs="Times New Roman"/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C307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C307E"/>
    <w:rPr>
      <w:rFonts w:ascii="Cambria" w:eastAsia="Cambria" w:hAnsi="Cambria" w:cs="Times New Roman"/>
      <w:sz w:val="24"/>
      <w:szCs w:val="24"/>
      <w:lang w:val="fr-FR"/>
    </w:rPr>
  </w:style>
  <w:style w:type="character" w:styleId="Lienhypertexte">
    <w:name w:val="Hyperlink"/>
    <w:uiPriority w:val="99"/>
    <w:unhideWhenUsed/>
    <w:rsid w:val="004C307E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4C307E"/>
  </w:style>
  <w:style w:type="paragraph" w:styleId="Textedebulles">
    <w:name w:val="Balloon Text"/>
    <w:basedOn w:val="Normal"/>
    <w:link w:val="TextedebullesCar"/>
    <w:uiPriority w:val="99"/>
    <w:semiHidden/>
    <w:unhideWhenUsed/>
    <w:rsid w:val="004C30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07E"/>
    <w:rPr>
      <w:rFonts w:ascii="Tahoma" w:eastAsia="Cambria" w:hAnsi="Tahoma" w:cs="Tahoma"/>
      <w:sz w:val="16"/>
      <w:szCs w:val="16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2222F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rsid w:val="00C059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6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actionRAE@ergo-upe.b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actionRAE@ergo-upe.be" TargetMode="External"/><Relationship Id="rId1" Type="http://schemas.openxmlformats.org/officeDocument/2006/relationships/hyperlink" Target="http://www.ergo-upe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CHRISTOPHE CHAPUIS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magaly bartholomeeusen</cp:lastModifiedBy>
  <cp:revision>2</cp:revision>
  <dcterms:created xsi:type="dcterms:W3CDTF">2024-05-21T19:29:00Z</dcterms:created>
  <dcterms:modified xsi:type="dcterms:W3CDTF">2024-05-21T19:29:00Z</dcterms:modified>
</cp:coreProperties>
</file>